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0D3" w:rsidRDefault="007700D3" w:rsidP="007700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D3C98">
        <w:rPr>
          <w:rFonts w:ascii="Times New Roman" w:eastAsia="Times New Roman" w:hAnsi="Times New Roman"/>
          <w:sz w:val="24"/>
          <w:szCs w:val="24"/>
        </w:rPr>
        <w:t>Рабочая общеобразовательная пр</w:t>
      </w:r>
      <w:r>
        <w:rPr>
          <w:rFonts w:ascii="Times New Roman" w:eastAsia="Times New Roman" w:hAnsi="Times New Roman"/>
          <w:sz w:val="24"/>
          <w:szCs w:val="24"/>
        </w:rPr>
        <w:t>ограмма по изобразительному искусству</w:t>
      </w:r>
      <w:r w:rsidRPr="003D3C98">
        <w:rPr>
          <w:rFonts w:ascii="Times New Roman" w:eastAsia="Times New Roman" w:hAnsi="Times New Roman"/>
          <w:sz w:val="24"/>
          <w:szCs w:val="24"/>
        </w:rPr>
        <w:t xml:space="preserve"> для 4 класса составлена на основе Федерального государственного образовательного стандарта начального общего образования (ФГОС НОО)</w:t>
      </w:r>
      <w:r w:rsidRPr="007700D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Программа по изобразительному искусству</w:t>
      </w:r>
      <w:r w:rsidRPr="003D3C98">
        <w:rPr>
          <w:rFonts w:ascii="Times New Roman" w:eastAsia="Times New Roman" w:hAnsi="Times New Roman"/>
          <w:sz w:val="24"/>
          <w:szCs w:val="24"/>
        </w:rPr>
        <w:t xml:space="preserve"> для</w:t>
      </w:r>
      <w:r>
        <w:rPr>
          <w:rFonts w:ascii="Times New Roman" w:eastAsia="Times New Roman" w:hAnsi="Times New Roman"/>
          <w:sz w:val="24"/>
          <w:szCs w:val="24"/>
        </w:rPr>
        <w:t xml:space="preserve"> 4  класса изучается в объеме 34 </w:t>
      </w:r>
      <w:r w:rsidRPr="003D3C98">
        <w:rPr>
          <w:rFonts w:ascii="Times New Roman" w:eastAsia="Times New Roman" w:hAnsi="Times New Roman"/>
          <w:sz w:val="24"/>
          <w:szCs w:val="24"/>
        </w:rPr>
        <w:t>часов в год</w:t>
      </w:r>
      <w:r>
        <w:rPr>
          <w:rFonts w:ascii="Times New Roman" w:eastAsia="Times New Roman" w:hAnsi="Times New Roman"/>
          <w:sz w:val="24"/>
          <w:szCs w:val="24"/>
        </w:rPr>
        <w:t xml:space="preserve"> (1 час</w:t>
      </w:r>
      <w:r w:rsidRPr="003D3C98">
        <w:rPr>
          <w:rFonts w:ascii="Times New Roman" w:eastAsia="Times New Roman" w:hAnsi="Times New Roman"/>
          <w:sz w:val="24"/>
          <w:szCs w:val="24"/>
        </w:rPr>
        <w:t xml:space="preserve"> в неделю)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D3C98">
        <w:rPr>
          <w:rFonts w:ascii="Times New Roman" w:eastAsia="Times New Roman" w:hAnsi="Times New Roman"/>
          <w:sz w:val="24"/>
          <w:szCs w:val="24"/>
        </w:rPr>
        <w:t xml:space="preserve"> Реализуется УМК под редакцией </w:t>
      </w:r>
      <w:r>
        <w:rPr>
          <w:rFonts w:ascii="Times New Roman" w:eastAsia="Times New Roman" w:hAnsi="Times New Roman"/>
          <w:sz w:val="24"/>
          <w:szCs w:val="24"/>
        </w:rPr>
        <w:t>Б.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Pr="003D3C98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Неменского.</w:t>
      </w:r>
      <w:r w:rsidRPr="003D3C98">
        <w:rPr>
          <w:rFonts w:ascii="Times New Roman" w:eastAsia="Times New Roman" w:hAnsi="Times New Roman"/>
          <w:sz w:val="24"/>
          <w:szCs w:val="24"/>
        </w:rPr>
        <w:t>Программа обеспечивает достижение планируемых результатов освоения основной образовательной программы начального общего образования.</w:t>
      </w:r>
    </w:p>
    <w:p w:rsidR="007700D3" w:rsidRPr="003D3C98" w:rsidRDefault="007700D3" w:rsidP="007700D3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D3C98">
        <w:rPr>
          <w:rFonts w:ascii="Times New Roman" w:eastAsia="Times New Roman" w:hAnsi="Times New Roman"/>
          <w:b/>
          <w:sz w:val="24"/>
          <w:szCs w:val="24"/>
        </w:rPr>
        <w:t>Планируемые результаты освоения учебного предмета, курса</w:t>
      </w:r>
    </w:p>
    <w:p w:rsidR="007700D3" w:rsidRDefault="007700D3" w:rsidP="007700D3">
      <w:pPr>
        <w:suppressAutoHyphens/>
        <w:spacing w:after="0" w:line="240" w:lineRule="auto"/>
        <w:ind w:right="-1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  <w:bookmarkStart w:id="0" w:name="bookmark15"/>
      <w:r w:rsidRPr="003D3C98">
        <w:rPr>
          <w:rFonts w:ascii="Times New Roman" w:eastAsia="Arial" w:hAnsi="Times New Roman"/>
          <w:b/>
          <w:sz w:val="24"/>
          <w:szCs w:val="24"/>
          <w:lang w:eastAsia="ar-SA"/>
        </w:rPr>
        <w:t>Личностные</w:t>
      </w:r>
      <w:bookmarkEnd w:id="0"/>
      <w:r>
        <w:rPr>
          <w:rFonts w:ascii="Times New Roman" w:eastAsia="Arial" w:hAnsi="Times New Roman"/>
          <w:b/>
          <w:sz w:val="24"/>
          <w:szCs w:val="24"/>
          <w:lang w:eastAsia="ar-SA"/>
        </w:rPr>
        <w:t>.</w:t>
      </w:r>
    </w:p>
    <w:p w:rsidR="007700D3" w:rsidRPr="00717BD9" w:rsidRDefault="007700D3" w:rsidP="007700D3">
      <w:pPr>
        <w:suppressAutoHyphens/>
        <w:spacing w:after="0" w:line="240" w:lineRule="auto"/>
        <w:ind w:right="-1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:rsidR="007700D3" w:rsidRPr="00717BD9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717BD9">
        <w:rPr>
          <w:b/>
          <w:bCs/>
        </w:rPr>
        <w:t>Выпускник научится:</w:t>
      </w:r>
    </w:p>
    <w:p w:rsidR="007700D3" w:rsidRPr="00717BD9" w:rsidRDefault="007700D3" w:rsidP="007700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717BD9">
        <w:t>уважать культуру и искусство других народов нашей страны и мира в целом;</w:t>
      </w:r>
    </w:p>
    <w:p w:rsidR="007700D3" w:rsidRPr="00717BD9" w:rsidRDefault="007700D3" w:rsidP="007700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717BD9">
        <w:t>понимать особую роль культуры и искусства в жизни общества и каждого отдельного человека;</w:t>
      </w:r>
    </w:p>
    <w:p w:rsidR="007700D3" w:rsidRPr="00717BD9" w:rsidRDefault="007700D3" w:rsidP="007700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717BD9">
        <w:t>чувствовать гордость за культуру и искусство Родины, своего города;</w:t>
      </w:r>
    </w:p>
    <w:p w:rsidR="007700D3" w:rsidRPr="00717BD9" w:rsidRDefault="007700D3" w:rsidP="007700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717BD9">
        <w:t>ощущать эстетические потребности (потребности на общении с искусством, природой, потребности в творческом отношении к окружающему миру, потребности в самостоятельной практической творческой деятельности), ценностей и чувств;</w:t>
      </w:r>
    </w:p>
    <w:p w:rsidR="007700D3" w:rsidRPr="00717BD9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  <w:rPr>
          <w:i/>
        </w:rPr>
      </w:pPr>
      <w:r w:rsidRPr="00717BD9">
        <w:rPr>
          <w:bCs/>
          <w:i/>
        </w:rPr>
        <w:t>Выпускник получат возможность:</w:t>
      </w:r>
    </w:p>
    <w:p w:rsidR="007700D3" w:rsidRPr="00717BD9" w:rsidRDefault="007700D3" w:rsidP="007700D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717BD9">
        <w:rPr>
          <w:i/>
        </w:rPr>
        <w:t>развивать этических чувств, доброжелательности и эмоционально—нравственной отзывчивости, понимания и сопереживания чувствам других людей;</w:t>
      </w:r>
    </w:p>
    <w:p w:rsidR="007700D3" w:rsidRPr="00717BD9" w:rsidRDefault="007700D3" w:rsidP="007700D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717BD9">
        <w:rPr>
          <w:i/>
        </w:rPr>
        <w:t>овладеть навыками коллективной деятельности в процессе совместной творческой работ в команде одноклассников од руководством учителя;</w:t>
      </w:r>
    </w:p>
    <w:p w:rsidR="007700D3" w:rsidRPr="00717BD9" w:rsidRDefault="007700D3" w:rsidP="007700D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717BD9">
        <w:rPr>
          <w:i/>
        </w:rPr>
        <w:t>сотрудничать с товарищами в процессе совместной деятельности, соотносить свою часть рабаты с общим замыслом;</w:t>
      </w:r>
    </w:p>
    <w:p w:rsidR="007700D3" w:rsidRPr="00717BD9" w:rsidRDefault="007700D3" w:rsidP="007700D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717BD9">
        <w:rPr>
          <w:i/>
        </w:rPr>
        <w:t>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7700D3" w:rsidRPr="00717BD9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717BD9">
        <w:rPr>
          <w:rStyle w:val="a4"/>
        </w:rPr>
        <w:t>Метапредметные.</w:t>
      </w:r>
    </w:p>
    <w:p w:rsidR="007700D3" w:rsidRPr="00717BD9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717BD9">
        <w:rPr>
          <w:b/>
          <w:bCs/>
        </w:rPr>
        <w:t>Познавательные</w:t>
      </w:r>
    </w:p>
    <w:p w:rsidR="007700D3" w:rsidRPr="00717BD9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717BD9">
        <w:rPr>
          <w:b/>
          <w:bCs/>
        </w:rPr>
        <w:t>Выпускник научится:</w:t>
      </w:r>
    </w:p>
    <w:p w:rsidR="007700D3" w:rsidRPr="00717BD9" w:rsidRDefault="007700D3" w:rsidP="007700D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717BD9">
        <w:t>освоению способов решения проблем творческого и поискового характера;</w:t>
      </w:r>
    </w:p>
    <w:p w:rsidR="007700D3" w:rsidRPr="00717BD9" w:rsidRDefault="007700D3" w:rsidP="007700D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717BD9">
        <w:t>овладению умением творческого видения с позиций художника, т. е. умением сравнивать, анализировать, выделять главное, обобщать;</w:t>
      </w:r>
    </w:p>
    <w:p w:rsidR="007700D3" w:rsidRPr="00717BD9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  <w:rPr>
          <w:i/>
        </w:rPr>
      </w:pPr>
      <w:r w:rsidRPr="00717BD9">
        <w:rPr>
          <w:bCs/>
          <w:i/>
        </w:rPr>
        <w:t>Выпускник получат возможность:</w:t>
      </w:r>
    </w:p>
    <w:p w:rsidR="007700D3" w:rsidRPr="00717BD9" w:rsidRDefault="007700D3" w:rsidP="007700D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717BD9">
        <w:rPr>
          <w:i/>
        </w:rPr>
        <w:t>овладеть логическими действиями сравнения, анализа, синтеза, обобщения, классификации по родовидовым признакам;</w:t>
      </w:r>
    </w:p>
    <w:p w:rsidR="007700D3" w:rsidRPr="00717BD9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717BD9">
        <w:rPr>
          <w:b/>
          <w:bCs/>
        </w:rPr>
        <w:t>Регулятивные</w:t>
      </w:r>
    </w:p>
    <w:p w:rsidR="007700D3" w:rsidRPr="00717BD9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717BD9">
        <w:rPr>
          <w:b/>
          <w:bCs/>
        </w:rPr>
        <w:t>Выпускник научится:</w:t>
      </w:r>
    </w:p>
    <w:p w:rsidR="007700D3" w:rsidRPr="00717BD9" w:rsidRDefault="007700D3" w:rsidP="007700D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717BD9">
        <w:t>понимать причины успеха неуспеха учебной деятельности и способности конструктивно действовать даже в ситуациях неуспеха;</w:t>
      </w:r>
    </w:p>
    <w:p w:rsidR="007700D3" w:rsidRPr="00717BD9" w:rsidRDefault="007700D3" w:rsidP="007700D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717BD9">
        <w:lastRenderedPageBreak/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7700D3" w:rsidRPr="00717BD9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  <w:rPr>
          <w:i/>
        </w:rPr>
      </w:pPr>
      <w:r w:rsidRPr="00717BD9">
        <w:rPr>
          <w:bCs/>
          <w:i/>
        </w:rPr>
        <w:t>Выпускник получат возможность:</w:t>
      </w:r>
    </w:p>
    <w:p w:rsidR="007700D3" w:rsidRPr="00717BD9" w:rsidRDefault="007700D3" w:rsidP="007700D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717BD9">
        <w:rPr>
          <w:i/>
        </w:rPr>
        <w:t>умение рационально строить самостоятельную творческую деятельность, умение организовать место занятий;</w:t>
      </w:r>
    </w:p>
    <w:p w:rsidR="007700D3" w:rsidRPr="00717BD9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717BD9">
        <w:rPr>
          <w:b/>
          <w:bCs/>
        </w:rPr>
        <w:t>Коммуникативные</w:t>
      </w:r>
    </w:p>
    <w:p w:rsidR="007700D3" w:rsidRPr="00717BD9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717BD9">
        <w:rPr>
          <w:b/>
          <w:bCs/>
        </w:rPr>
        <w:t>Выпускник научится:</w:t>
      </w:r>
    </w:p>
    <w:p w:rsidR="007700D3" w:rsidRPr="00717BD9" w:rsidRDefault="007700D3" w:rsidP="007700D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717BD9">
        <w:t>освоению начальных форм познавательной и личностной рефлексии;</w:t>
      </w:r>
    </w:p>
    <w:p w:rsidR="007700D3" w:rsidRPr="00717BD9" w:rsidRDefault="007700D3" w:rsidP="007700D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717BD9">
        <w:t>овладеют умением вести диалог, распределять функции и роли в процессе выполнения коллективной творческой работы;</w:t>
      </w:r>
    </w:p>
    <w:p w:rsidR="007700D3" w:rsidRPr="00717BD9" w:rsidRDefault="007700D3" w:rsidP="007700D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717BD9"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 и т. д.;</w:t>
      </w:r>
    </w:p>
    <w:p w:rsidR="007700D3" w:rsidRPr="00717BD9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  <w:rPr>
          <w:i/>
        </w:rPr>
      </w:pPr>
      <w:r w:rsidRPr="00717BD9">
        <w:rPr>
          <w:bCs/>
          <w:i/>
        </w:rPr>
        <w:t>Выпускник получат возможность:</w:t>
      </w:r>
    </w:p>
    <w:p w:rsidR="007700D3" w:rsidRPr="00717BD9" w:rsidRDefault="007700D3" w:rsidP="007700D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717BD9">
        <w:rPr>
          <w:i/>
        </w:rPr>
        <w:t>осознанно стремиться к освоению новых знаний и умений, к достижению более высоких и оригинальных творческих результатов.</w:t>
      </w:r>
    </w:p>
    <w:p w:rsidR="007700D3" w:rsidRDefault="007700D3" w:rsidP="007700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Предметные.</w:t>
      </w:r>
    </w:p>
    <w:p w:rsidR="007700D3" w:rsidRPr="00717BD9" w:rsidRDefault="007700D3" w:rsidP="007700D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9">
        <w:rPr>
          <w:rFonts w:ascii="Times New Roman" w:hAnsi="Times New Roman" w:cs="Times New Roman"/>
          <w:sz w:val="24"/>
          <w:szCs w:val="24"/>
        </w:rPr>
        <w:t>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7700D3" w:rsidRPr="00717BD9" w:rsidRDefault="007700D3" w:rsidP="007700D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9">
        <w:rPr>
          <w:rFonts w:ascii="Times New Roman" w:hAnsi="Times New Roman" w:cs="Times New Roman"/>
          <w:sz w:val="24"/>
          <w:szCs w:val="24"/>
        </w:rPr>
        <w:t>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7700D3" w:rsidRPr="00717BD9" w:rsidRDefault="007700D3" w:rsidP="007700D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D9">
        <w:rPr>
          <w:rFonts w:ascii="Times New Roman" w:hAnsi="Times New Roman" w:cs="Times New Roman"/>
          <w:sz w:val="24"/>
          <w:szCs w:val="24"/>
        </w:rPr>
        <w:t>овладение практическими умениями и навыками в восприятии, анализе и оценке произведений искусства;</w:t>
      </w:r>
    </w:p>
    <w:p w:rsidR="007700D3" w:rsidRPr="0045578C" w:rsidRDefault="007700D3" w:rsidP="007700D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BD9">
        <w:rPr>
          <w:rFonts w:ascii="Times New Roman" w:hAnsi="Times New Roman" w:cs="Times New Roman"/>
          <w:sz w:val="24"/>
          <w:szCs w:val="24"/>
        </w:rPr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7700D3" w:rsidRPr="0045578C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</w:rPr>
        <w:t>Выпускник научи</w:t>
      </w:r>
      <w:r w:rsidRPr="0045578C">
        <w:rPr>
          <w:b/>
          <w:bCs/>
        </w:rPr>
        <w:t>тся:</w:t>
      </w:r>
    </w:p>
    <w:p w:rsidR="007700D3" w:rsidRPr="0045578C" w:rsidRDefault="007700D3" w:rsidP="007700D3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45578C">
        <w:t>первоначальным представлениям роли изобразительного искусства в жизни человека, его роли в духовно-нравственном развитии человека;</w:t>
      </w:r>
    </w:p>
    <w:p w:rsidR="007700D3" w:rsidRPr="0045578C" w:rsidRDefault="007700D3" w:rsidP="007700D3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45578C">
        <w:t>применению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7700D3" w:rsidRPr="0045578C" w:rsidRDefault="007700D3" w:rsidP="007700D3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45578C">
        <w:t>овладеют практическими умениями и навыками в восприятии, анализе и оценке произведений искусства;</w:t>
      </w:r>
    </w:p>
    <w:p w:rsidR="007700D3" w:rsidRPr="0045578C" w:rsidRDefault="007700D3" w:rsidP="007700D3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45578C">
        <w:t>овладеют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7700D3" w:rsidRPr="0045578C" w:rsidRDefault="007700D3" w:rsidP="007700D3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45578C">
        <w:t>узнают виды художественной деятельности: изобразительной (живопись, графика, скульптура), конструктивной (дизайна и архитектура), декоративной (народных и прикладные виды искусства);</w:t>
      </w:r>
    </w:p>
    <w:p w:rsidR="007700D3" w:rsidRPr="0045578C" w:rsidRDefault="007700D3" w:rsidP="007700D3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45578C">
        <w:lastRenderedPageBreak/>
        <w:t>узнают основных видов и жанров пространственно-визуальных искусств;</w:t>
      </w:r>
    </w:p>
    <w:p w:rsidR="007700D3" w:rsidRPr="0045578C" w:rsidRDefault="007700D3" w:rsidP="007700D3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45578C">
        <w:t>понимать образную природу искусства;</w:t>
      </w:r>
    </w:p>
    <w:p w:rsidR="007700D3" w:rsidRPr="0045578C" w:rsidRDefault="007700D3" w:rsidP="007700D3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45578C">
        <w:t>давать эстетическую оценку явлений природы , событий окружающего мира</w:t>
      </w:r>
    </w:p>
    <w:p w:rsidR="007700D3" w:rsidRPr="0045578C" w:rsidRDefault="007700D3" w:rsidP="007700D3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>
        <w:t>приме</w:t>
      </w:r>
      <w:r w:rsidRPr="0045578C">
        <w:t>нять художественные умения, знания и представления в процессе выполнения художественно-творческих работ;</w:t>
      </w:r>
    </w:p>
    <w:p w:rsidR="007700D3" w:rsidRPr="0045578C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  <w:rPr>
          <w:i/>
        </w:rPr>
      </w:pPr>
      <w:r w:rsidRPr="0045578C">
        <w:rPr>
          <w:bCs/>
          <w:i/>
        </w:rPr>
        <w:t>Выпускник получит возможность:</w:t>
      </w:r>
    </w:p>
    <w:p w:rsidR="007700D3" w:rsidRPr="0045578C" w:rsidRDefault="007700D3" w:rsidP="007700D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45578C">
        <w:rPr>
          <w:i/>
        </w:rPr>
        <w:t>узнавать, воспринимать, описывать и эмоционально оценивать несколько великих произведений русского и мирового искусства;</w:t>
      </w:r>
    </w:p>
    <w:p w:rsidR="007700D3" w:rsidRPr="0045578C" w:rsidRDefault="007700D3" w:rsidP="007700D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45578C">
        <w:rPr>
          <w:i/>
        </w:rPr>
        <w:t>обсуждать и анализировать произведения искусства,</w:t>
      </w:r>
    </w:p>
    <w:p w:rsidR="007700D3" w:rsidRPr="0045578C" w:rsidRDefault="007700D3" w:rsidP="007700D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45578C">
        <w:rPr>
          <w:i/>
        </w:rPr>
        <w:t>суждения о содержании, сюжетах и выразительных средствах;</w:t>
      </w:r>
    </w:p>
    <w:p w:rsidR="007700D3" w:rsidRPr="0045578C" w:rsidRDefault="007700D3" w:rsidP="007700D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45578C">
        <w:rPr>
          <w:i/>
        </w:rPr>
        <w:t>усвоить названия ведущих художественных музеев России</w:t>
      </w:r>
    </w:p>
    <w:p w:rsidR="007700D3" w:rsidRPr="0045578C" w:rsidRDefault="007700D3" w:rsidP="007700D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45578C">
        <w:rPr>
          <w:i/>
        </w:rPr>
        <w:t>и художественных музеев своего региона;</w:t>
      </w:r>
    </w:p>
    <w:p w:rsidR="007700D3" w:rsidRPr="0045578C" w:rsidRDefault="007700D3" w:rsidP="007700D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45578C">
        <w:rPr>
          <w:i/>
        </w:rPr>
        <w:t>видеть проявления визуально-пространственных искусств в окружающей жизни: в доме, на улице, в театре, на празднике;</w:t>
      </w:r>
    </w:p>
    <w:p w:rsidR="007700D3" w:rsidRPr="0045578C" w:rsidRDefault="007700D3" w:rsidP="007700D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45578C">
        <w:rPr>
          <w:i/>
        </w:rPr>
        <w:t>использовать в художественно-творческой дельности различные художественные материалы и художественные техники;</w:t>
      </w:r>
    </w:p>
    <w:p w:rsidR="007700D3" w:rsidRPr="0045578C" w:rsidRDefault="007700D3" w:rsidP="007700D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45578C">
        <w:rPr>
          <w:i/>
        </w:rPr>
        <w:t>передавать в художественно-творческой деятельности характер, эмоциональных состояния и свое отношение к природе, человеку, обществу;</w:t>
      </w:r>
    </w:p>
    <w:p w:rsidR="007700D3" w:rsidRPr="0045578C" w:rsidRDefault="007700D3" w:rsidP="007700D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45578C">
        <w:rPr>
          <w:i/>
        </w:rPr>
        <w:t>компоновать на плоскости листа и в объеме заду манный художественный образ;</w:t>
      </w:r>
    </w:p>
    <w:p w:rsidR="007700D3" w:rsidRPr="0045578C" w:rsidRDefault="007700D3" w:rsidP="007700D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45578C">
        <w:rPr>
          <w:i/>
        </w:rPr>
        <w:t>применять в художественно-творческой деятельности основы цветоведения, основы графической грамоты;</w:t>
      </w:r>
    </w:p>
    <w:p w:rsidR="007700D3" w:rsidRPr="0045578C" w:rsidRDefault="007700D3" w:rsidP="007700D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45578C">
        <w:rPr>
          <w:i/>
        </w:rPr>
        <w:t>овладеть навыками моделирования из бумаги, лепки из пластилина, навыками изображения средствами аппликации и коллажа;</w:t>
      </w:r>
    </w:p>
    <w:p w:rsidR="007700D3" w:rsidRPr="0045578C" w:rsidRDefault="007700D3" w:rsidP="007700D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45578C">
        <w:rPr>
          <w:i/>
        </w:rPr>
        <w:t>характеризовать и эстетически оценивать разнообразие и красоту природы различных регионов нашей страны;</w:t>
      </w:r>
    </w:p>
    <w:p w:rsidR="007700D3" w:rsidRPr="0045578C" w:rsidRDefault="007700D3" w:rsidP="007700D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45578C">
        <w:rPr>
          <w:i/>
        </w:rPr>
        <w:t>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7700D3" w:rsidRPr="0045578C" w:rsidRDefault="007700D3" w:rsidP="007700D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45578C">
        <w:rPr>
          <w:i/>
        </w:rPr>
        <w:t>изображать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7700D3" w:rsidRPr="0045578C" w:rsidRDefault="007700D3" w:rsidP="007700D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45578C">
        <w:rPr>
          <w:i/>
        </w:rPr>
        <w:t>эстетически, эмоционально воспринимать красоту городов, сохранивших исторический облик, — свидетелей нашей истории;</w:t>
      </w:r>
    </w:p>
    <w:p w:rsidR="007700D3" w:rsidRDefault="007700D3" w:rsidP="007700D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45578C">
        <w:rPr>
          <w:i/>
        </w:rPr>
        <w:t>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7700D3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  <w:rPr>
          <w:i/>
        </w:rPr>
      </w:pPr>
    </w:p>
    <w:p w:rsidR="007700D3" w:rsidRDefault="007700D3" w:rsidP="007700D3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Содержание учебного предмета, курса.</w:t>
      </w:r>
    </w:p>
    <w:p w:rsidR="007700D3" w:rsidRPr="0045578C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45578C">
        <w:rPr>
          <w:b/>
          <w:bCs/>
        </w:rPr>
        <w:t xml:space="preserve">Истоки родного искусства </w:t>
      </w:r>
    </w:p>
    <w:p w:rsidR="007700D3" w:rsidRPr="0045578C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45578C">
        <w:t>Какого цвета Родина? Рисование по памяти и по представлению.</w:t>
      </w:r>
    </w:p>
    <w:p w:rsidR="007700D3" w:rsidRPr="0045578C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45578C">
        <w:t>Характерные черты и красота разных времён года. Художественные работы в технике бумажной пластики. Гармония жилья с природой (конструирование).</w:t>
      </w:r>
    </w:p>
    <w:p w:rsidR="007700D3" w:rsidRPr="0045578C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45578C">
        <w:t>Коллективные работы: «Деревня – деревянный мир», «народные праздники».</w:t>
      </w:r>
    </w:p>
    <w:p w:rsidR="007700D3" w:rsidRPr="0045578C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45578C">
        <w:t>Тематическое рисование: мужской и женский образы.</w:t>
      </w:r>
    </w:p>
    <w:p w:rsidR="007700D3" w:rsidRPr="0045578C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45578C">
        <w:lastRenderedPageBreak/>
        <w:t>Работа разными художественными материалами (гуашь, акварель, пластилин).</w:t>
      </w:r>
    </w:p>
    <w:p w:rsidR="007700D3" w:rsidRPr="0045578C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45578C">
        <w:rPr>
          <w:b/>
          <w:bCs/>
        </w:rPr>
        <w:t xml:space="preserve">Древние города нашей земли </w:t>
      </w:r>
    </w:p>
    <w:p w:rsidR="007700D3" w:rsidRPr="0045578C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45578C">
        <w:t>Конструирование древнерусского города-крепости, древних соборов.</w:t>
      </w:r>
    </w:p>
    <w:p w:rsidR="007700D3" w:rsidRPr="0045578C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45578C">
        <w:t>Тематическое рисование древнерусских воинов-защитников, города Русской земли.</w:t>
      </w:r>
    </w:p>
    <w:p w:rsidR="007700D3" w:rsidRPr="0045578C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45578C">
        <w:t>Коллективная работа: «Древний город и его жители», «Праздничный пир в теремных палатах».</w:t>
      </w:r>
    </w:p>
    <w:p w:rsidR="007700D3" w:rsidRPr="0045578C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45578C">
        <w:t>Декоративное рисование узоров русских теремов.</w:t>
      </w:r>
    </w:p>
    <w:p w:rsidR="007700D3" w:rsidRPr="0045578C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45578C">
        <w:rPr>
          <w:b/>
          <w:bCs/>
        </w:rPr>
        <w:t xml:space="preserve">Каждый народ – художник </w:t>
      </w:r>
    </w:p>
    <w:p w:rsidR="007700D3" w:rsidRPr="0045578C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45578C">
        <w:t>Праздник как элемент художественной культуры страны. Образы японских построек. Природа в японской культуре. Образ человека. Характер одежды в японской культуре.</w:t>
      </w:r>
    </w:p>
    <w:p w:rsidR="007700D3" w:rsidRPr="0045578C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45578C">
        <w:t>Искусство народов гор и степей. Культура Средней Азии.</w:t>
      </w:r>
    </w:p>
    <w:p w:rsidR="007700D3" w:rsidRPr="0045578C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45578C">
        <w:t>Образ древнегреческого человека. Древнегреческая архитектура. Олимпийские игры в Древней Греции.</w:t>
      </w:r>
    </w:p>
    <w:p w:rsidR="007700D3" w:rsidRPr="0045578C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45578C">
        <w:t>Образ готических городов средневековой Европы. Средневековая архитектура. Готические костюмы. Ремесленные цеха.</w:t>
      </w:r>
    </w:p>
    <w:p w:rsidR="007700D3" w:rsidRPr="0045578C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45578C">
        <w:rPr>
          <w:b/>
          <w:bCs/>
        </w:rPr>
        <w:t xml:space="preserve">Искусство объединяет народы </w:t>
      </w:r>
    </w:p>
    <w:p w:rsidR="007700D3" w:rsidRPr="0045578C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45578C">
        <w:t>Все народы воспевают материнство, мудрость старости.</w:t>
      </w:r>
    </w:p>
    <w:p w:rsidR="007700D3" w:rsidRPr="0045578C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45578C">
        <w:t>Сопереживание – великая тема искусства.</w:t>
      </w:r>
    </w:p>
    <w:p w:rsidR="007700D3" w:rsidRPr="0045578C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45578C">
        <w:t>Герои, борцы и защитники. Юность и надежды.</w:t>
      </w:r>
    </w:p>
    <w:p w:rsidR="007700D3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  <w:r w:rsidRPr="0045578C">
        <w:t>Искусство народов мира.</w:t>
      </w:r>
    </w:p>
    <w:p w:rsidR="007700D3" w:rsidRDefault="007700D3" w:rsidP="007700D3">
      <w:pPr>
        <w:pStyle w:val="a3"/>
        <w:shd w:val="clear" w:color="auto" w:fill="FFFFFF"/>
        <w:spacing w:before="0" w:beforeAutospacing="0" w:after="0" w:afterAutospacing="0"/>
        <w:jc w:val="both"/>
      </w:pPr>
    </w:p>
    <w:p w:rsidR="007700D3" w:rsidRPr="0045578C" w:rsidRDefault="007700D3" w:rsidP="007700D3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45578C">
        <w:rPr>
          <w:b/>
        </w:rPr>
        <w:t>Тематическое планирование.</w:t>
      </w:r>
    </w:p>
    <w:tbl>
      <w:tblPr>
        <w:tblStyle w:val="a6"/>
        <w:tblW w:w="9322" w:type="dxa"/>
        <w:tblLook w:val="04A0"/>
      </w:tblPr>
      <w:tblGrid>
        <w:gridCol w:w="817"/>
        <w:gridCol w:w="7229"/>
        <w:gridCol w:w="1276"/>
      </w:tblGrid>
      <w:tr w:rsidR="007700D3" w:rsidRPr="00DC0A2F" w:rsidTr="00DB6E51">
        <w:tc>
          <w:tcPr>
            <w:tcW w:w="817" w:type="dxa"/>
            <w:tcBorders>
              <w:bottom w:val="single" w:sz="4" w:space="0" w:color="auto"/>
            </w:tcBorders>
          </w:tcPr>
          <w:p w:rsidR="007700D3" w:rsidRDefault="007700D3" w:rsidP="00770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0A2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0A2F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0A2F">
              <w:rPr>
                <w:rFonts w:ascii="Times New Roman" w:hAnsi="Times New Roman"/>
                <w:b/>
                <w:sz w:val="24"/>
                <w:szCs w:val="24"/>
              </w:rPr>
              <w:t>Кол – во часов</w:t>
            </w: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b/>
                <w:sz w:val="24"/>
                <w:szCs w:val="24"/>
              </w:rPr>
              <w:t xml:space="preserve">Каждый народ – художник. Истоки родного искусства. </w:t>
            </w:r>
            <w:r w:rsidRPr="00DC0A2F">
              <w:rPr>
                <w:rFonts w:ascii="Times New Roman" w:hAnsi="Times New Roman"/>
                <w:sz w:val="24"/>
                <w:szCs w:val="24"/>
              </w:rPr>
              <w:t>Пейзаж родной земли.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Гармония жилья с природой.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Образ красоты человека.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Народные праздники.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Образ традиционного русского дома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Украшения деревянных построек и их значение.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Деревня – деревянный  мир.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Древнерусский город-крепость.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Древние соборы.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Древний город и его жители.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  <w:tcBorders>
              <w:bottom w:val="double" w:sz="4" w:space="0" w:color="auto"/>
            </w:tcBorders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29" w:type="dxa"/>
            <w:tcBorders>
              <w:bottom w:val="double" w:sz="4" w:space="0" w:color="auto"/>
            </w:tcBorders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Древнерусские воины-защитники.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  <w:tcBorders>
              <w:top w:val="double" w:sz="4" w:space="0" w:color="auto"/>
            </w:tcBorders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229" w:type="dxa"/>
            <w:tcBorders>
              <w:top w:val="double" w:sz="4" w:space="0" w:color="auto"/>
            </w:tcBorders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b/>
                <w:sz w:val="24"/>
                <w:szCs w:val="24"/>
              </w:rPr>
              <w:t xml:space="preserve">Каждый народ – художник. </w:t>
            </w:r>
            <w:r w:rsidRPr="00DC0A2F">
              <w:rPr>
                <w:rFonts w:ascii="Times New Roman" w:hAnsi="Times New Roman"/>
                <w:sz w:val="24"/>
                <w:szCs w:val="24"/>
              </w:rPr>
              <w:t>Города русской земли.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Узорочье теремов.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Праздничный пир в теремных палатах.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Страна восходящего солнца. Образ художественный культуры Японии.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Проект «Традиции  японского народа»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Искусство народов гор и степей.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Образ художественный культуры Средней Азии.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Образ художественный культуры Древней Греции.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Коллективная работа «Олимпийские игры».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Образ художественный культуры Западной Европы.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Обобщение. Многообразие культур.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  <w:tcBorders>
              <w:bottom w:val="double" w:sz="4" w:space="0" w:color="auto"/>
            </w:tcBorders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229" w:type="dxa"/>
            <w:tcBorders>
              <w:bottom w:val="double" w:sz="4" w:space="0" w:color="auto"/>
            </w:tcBorders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Выставка работ.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  <w:tcBorders>
              <w:top w:val="double" w:sz="4" w:space="0" w:color="auto"/>
            </w:tcBorders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229" w:type="dxa"/>
            <w:tcBorders>
              <w:top w:val="double" w:sz="4" w:space="0" w:color="auto"/>
            </w:tcBorders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b/>
                <w:sz w:val="24"/>
                <w:szCs w:val="24"/>
              </w:rPr>
              <w:t xml:space="preserve">Искусство объединяет народы. </w:t>
            </w:r>
            <w:r w:rsidRPr="00DC0A2F">
              <w:rPr>
                <w:rFonts w:ascii="Times New Roman" w:hAnsi="Times New Roman"/>
                <w:sz w:val="24"/>
                <w:szCs w:val="24"/>
              </w:rPr>
              <w:t>Все народы  воспевают материнство.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Все народы воспевают мудрость старости.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Сопереживание  - великая тема искусства.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Герои, защитники, борцы.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Юность и надежды.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Искусство народов мира.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Посещение выставочного зала.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аттестация. Тест.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Проект «Героическое прошлое моего города»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Виртуальная экскурсия в Третьяковскую галерею.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7700D3">
        <w:tc>
          <w:tcPr>
            <w:tcW w:w="817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229" w:type="dxa"/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 w:rsidRPr="00DC0A2F">
              <w:rPr>
                <w:rFonts w:ascii="Times New Roman" w:hAnsi="Times New Roman"/>
                <w:sz w:val="24"/>
                <w:szCs w:val="24"/>
              </w:rPr>
              <w:t>Обобщение темы года.</w:t>
            </w:r>
          </w:p>
        </w:tc>
        <w:tc>
          <w:tcPr>
            <w:tcW w:w="1276" w:type="dxa"/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0D3" w:rsidRPr="00DC0A2F" w:rsidTr="00DB6E51">
        <w:tc>
          <w:tcPr>
            <w:tcW w:w="817" w:type="dxa"/>
            <w:tcBorders>
              <w:bottom w:val="double" w:sz="4" w:space="0" w:color="auto"/>
            </w:tcBorders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bottom w:val="double" w:sz="4" w:space="0" w:color="auto"/>
            </w:tcBorders>
          </w:tcPr>
          <w:p w:rsidR="007700D3" w:rsidRPr="00DC0A2F" w:rsidRDefault="007700D3" w:rsidP="00770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7700D3" w:rsidRPr="00DC0A2F" w:rsidRDefault="007700D3" w:rsidP="00770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34ч</w:t>
            </w:r>
          </w:p>
        </w:tc>
      </w:tr>
    </w:tbl>
    <w:p w:rsidR="007700D3" w:rsidRPr="0045578C" w:rsidRDefault="007700D3" w:rsidP="007700D3">
      <w:pPr>
        <w:pStyle w:val="a3"/>
        <w:shd w:val="clear" w:color="auto" w:fill="FFFFFF"/>
        <w:spacing w:before="0" w:beforeAutospacing="0" w:after="0" w:afterAutospacing="0"/>
      </w:pPr>
    </w:p>
    <w:p w:rsidR="007700D3" w:rsidRPr="0045578C" w:rsidRDefault="007700D3" w:rsidP="007700D3">
      <w:pPr>
        <w:pStyle w:val="a5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700D3" w:rsidRPr="003D3C98" w:rsidRDefault="007700D3" w:rsidP="007700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00000" w:rsidRDefault="007700D3" w:rsidP="007700D3">
      <w:pPr>
        <w:spacing w:after="0" w:line="240" w:lineRule="auto"/>
      </w:pPr>
    </w:p>
    <w:sectPr w:rsidR="00000000" w:rsidSect="007700D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21843"/>
    <w:multiLevelType w:val="hybridMultilevel"/>
    <w:tmpl w:val="DD1E8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211C8"/>
    <w:multiLevelType w:val="hybridMultilevel"/>
    <w:tmpl w:val="D5FA60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3068F8"/>
    <w:multiLevelType w:val="hybridMultilevel"/>
    <w:tmpl w:val="A32A12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52059B"/>
    <w:multiLevelType w:val="hybridMultilevel"/>
    <w:tmpl w:val="8C586C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5760EC"/>
    <w:multiLevelType w:val="hybridMultilevel"/>
    <w:tmpl w:val="F62692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326D91"/>
    <w:multiLevelType w:val="hybridMultilevel"/>
    <w:tmpl w:val="5BC043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3933AC"/>
    <w:multiLevelType w:val="hybridMultilevel"/>
    <w:tmpl w:val="F4089B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E2403D"/>
    <w:multiLevelType w:val="hybridMultilevel"/>
    <w:tmpl w:val="4FB2E9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546639"/>
    <w:multiLevelType w:val="hybridMultilevel"/>
    <w:tmpl w:val="CD667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FE7A2C"/>
    <w:multiLevelType w:val="hybridMultilevel"/>
    <w:tmpl w:val="83FAB0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B404EF"/>
    <w:multiLevelType w:val="hybridMultilevel"/>
    <w:tmpl w:val="C3CE60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10"/>
  </w:num>
  <w:num w:numId="8">
    <w:abstractNumId w:val="1"/>
  </w:num>
  <w:num w:numId="9">
    <w:abstractNumId w:val="4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700D3"/>
    <w:rsid w:val="00770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0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700D3"/>
    <w:rPr>
      <w:b/>
      <w:bCs/>
    </w:rPr>
  </w:style>
  <w:style w:type="paragraph" w:styleId="a5">
    <w:name w:val="List Paragraph"/>
    <w:basedOn w:val="a"/>
    <w:uiPriority w:val="34"/>
    <w:qFormat/>
    <w:rsid w:val="007700D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7700D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1454</Words>
  <Characters>8291</Characters>
  <Application>Microsoft Office Word</Application>
  <DocSecurity>0</DocSecurity>
  <Lines>69</Lines>
  <Paragraphs>19</Paragraphs>
  <ScaleCrop>false</ScaleCrop>
  <Company/>
  <LinksUpToDate>false</LinksUpToDate>
  <CharactersWithSpaces>9726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b 590</dc:creator>
  <cp:keywords/>
  <dc:description/>
  <cp:lastModifiedBy>lenovo b 590</cp:lastModifiedBy>
  <cp:revision>2</cp:revision>
  <dcterms:created xsi:type="dcterms:W3CDTF">2022-11-05T02:56:00Z</dcterms:created>
  <dcterms:modified xsi:type="dcterms:W3CDTF">2022-11-05T03:03:00Z</dcterms:modified>
</cp:coreProperties>
</file>